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0451B70" w:rsidP="2A515BC6" w:rsidRDefault="70451B70" w14:paraId="1751C533" w14:textId="0166933E">
      <w:pPr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2A515BC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París 2024: ¿Por qué </w:t>
      </w:r>
      <w:r w:rsidRPr="2A515BC6" w:rsidR="13316969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estos </w:t>
      </w:r>
      <w:r w:rsidRPr="2A515BC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serán los Juegos Olímpicos con mayor marketing a favor de la </w:t>
      </w:r>
      <w:commentRangeStart w:id="0"/>
      <w:commentRangeStart w:id="1"/>
      <w:r w:rsidRPr="2A515BC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igualdad </w:t>
      </w:r>
      <w:commentRangeEnd w:id="0"/>
      <w:r>
        <w:commentReference w:id="0"/>
      </w:r>
      <w:commentRangeEnd w:id="1"/>
      <w:r>
        <w:commentReference w:id="1"/>
      </w:r>
      <w:r w:rsidRPr="2A515BC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y </w:t>
      </w:r>
      <w:proofErr w:type="spellStart"/>
      <w:r w:rsidRPr="2A515BC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sostenibilidad</w:t>
      </w:r>
      <w:proofErr w:type="spellEnd"/>
      <w:r w:rsidRPr="2A515BC6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?</w:t>
      </w:r>
    </w:p>
    <w:p w:rsidR="00E1240F" w:rsidP="4FCF4966" w:rsidRDefault="6EA2164F" w14:paraId="5C1A07E2" w14:textId="5B5BDA35">
      <w:pPr>
        <w:jc w:val="both"/>
        <w:rPr>
          <w:rFonts w:ascii="Arial" w:hAnsi="Arial" w:eastAsia="Arial" w:cs="Arial"/>
        </w:rPr>
      </w:pPr>
      <w:r w:rsidRPr="327A07A5" w:rsidR="4004F6EB">
        <w:rPr>
          <w:rFonts w:ascii="Arial" w:hAnsi="Arial" w:eastAsia="Arial" w:cs="Arial"/>
          <w:b w:val="1"/>
          <w:bCs w:val="1"/>
        </w:rPr>
        <w:t>Ciudad de México</w:t>
      </w:r>
      <w:r w:rsidRPr="327A07A5" w:rsidR="6EA2164F">
        <w:rPr>
          <w:rFonts w:ascii="Arial" w:hAnsi="Arial" w:eastAsia="Arial" w:cs="Arial"/>
          <w:b w:val="1"/>
          <w:bCs w:val="1"/>
        </w:rPr>
        <w:t xml:space="preserve">, </w:t>
      </w:r>
      <w:r w:rsidRPr="327A07A5" w:rsidR="71A31383">
        <w:rPr>
          <w:rFonts w:ascii="Arial" w:hAnsi="Arial" w:eastAsia="Arial" w:cs="Arial"/>
          <w:b w:val="1"/>
          <w:bCs w:val="1"/>
        </w:rPr>
        <w:t xml:space="preserve">01 </w:t>
      </w:r>
      <w:r w:rsidRPr="327A07A5" w:rsidR="6EA2164F">
        <w:rPr>
          <w:rFonts w:ascii="Arial" w:hAnsi="Arial" w:eastAsia="Arial" w:cs="Arial"/>
          <w:b w:val="1"/>
          <w:bCs w:val="1"/>
        </w:rPr>
        <w:t xml:space="preserve">de </w:t>
      </w:r>
      <w:r w:rsidRPr="327A07A5" w:rsidR="19E258D0">
        <w:rPr>
          <w:rFonts w:ascii="Arial" w:hAnsi="Arial" w:eastAsia="Arial" w:cs="Arial"/>
          <w:b w:val="1"/>
          <w:bCs w:val="1"/>
        </w:rPr>
        <w:t>mayo</w:t>
      </w:r>
      <w:r w:rsidRPr="327A07A5" w:rsidR="6EA2164F">
        <w:rPr>
          <w:rFonts w:ascii="Arial" w:hAnsi="Arial" w:eastAsia="Arial" w:cs="Arial"/>
          <w:b w:val="1"/>
          <w:bCs w:val="1"/>
        </w:rPr>
        <w:t xml:space="preserve"> de 2024. –</w:t>
      </w:r>
      <w:r w:rsidRPr="327A07A5" w:rsidR="6EA2164F">
        <w:rPr>
          <w:rFonts w:ascii="Arial" w:hAnsi="Arial" w:eastAsia="Arial" w:cs="Arial"/>
        </w:rPr>
        <w:t xml:space="preserve"> </w:t>
      </w:r>
      <w:r w:rsidRPr="327A07A5" w:rsidR="1A30CAE6">
        <w:rPr>
          <w:rFonts w:ascii="Arial" w:hAnsi="Arial" w:eastAsia="Arial" w:cs="Arial"/>
        </w:rPr>
        <w:t xml:space="preserve">Los Juegos Olímpicos y Paralímpicos de París 2024 serán uno de los eventos deportivos más importantes para las carreras de cientos de atletas, y sin duda también </w:t>
      </w:r>
      <w:r w:rsidRPr="327A07A5" w:rsidR="37929A08">
        <w:rPr>
          <w:rFonts w:ascii="Arial" w:hAnsi="Arial" w:eastAsia="Arial" w:cs="Arial"/>
        </w:rPr>
        <w:t xml:space="preserve">para </w:t>
      </w:r>
      <w:r w:rsidRPr="327A07A5" w:rsidR="1A30CAE6">
        <w:rPr>
          <w:rFonts w:ascii="Arial" w:hAnsi="Arial" w:eastAsia="Arial" w:cs="Arial"/>
        </w:rPr>
        <w:t xml:space="preserve">las marcas. </w:t>
      </w:r>
    </w:p>
    <w:p w:rsidR="1A30CAE6" w:rsidP="4FCF4966" w:rsidRDefault="1A30CAE6" w14:paraId="2F62F65E" w14:textId="7BA68EF6">
      <w:pPr>
        <w:jc w:val="both"/>
        <w:rPr>
          <w:rFonts w:ascii="Arial" w:hAnsi="Arial" w:eastAsia="Arial" w:cs="Arial"/>
        </w:rPr>
      </w:pPr>
      <w:commentRangeStart w:id="3"/>
      <w:r w:rsidRPr="327A07A5" w:rsidR="5902DD4F">
        <w:rPr>
          <w:rFonts w:ascii="Arial" w:hAnsi="Arial" w:eastAsia="Arial" w:cs="Arial"/>
        </w:rPr>
        <w:t xml:space="preserve">Martina </w:t>
      </w:r>
      <w:r w:rsidRPr="327A07A5" w:rsidR="5902DD4F">
        <w:rPr>
          <w:rFonts w:ascii="Arial" w:hAnsi="Arial" w:eastAsia="Arial" w:cs="Arial"/>
        </w:rPr>
        <w:t>Dapena</w:t>
      </w:r>
      <w:r w:rsidRPr="327A07A5" w:rsidR="5902DD4F">
        <w:rPr>
          <w:rFonts w:ascii="Arial" w:hAnsi="Arial" w:eastAsia="Arial" w:cs="Arial"/>
        </w:rPr>
        <w:t xml:space="preserve"> Garay, </w:t>
      </w:r>
      <w:commentRangeEnd w:id="3"/>
      <w:r>
        <w:rPr>
          <w:rStyle w:val="CommentReference"/>
        </w:rPr>
        <w:commentReference w:id="3"/>
      </w:r>
      <w:r w:rsidRPr="327A07A5" w:rsidR="023B1B18">
        <w:rPr>
          <w:rFonts w:ascii="Arial" w:hAnsi="Arial" w:eastAsia="Arial" w:cs="Arial"/>
        </w:rPr>
        <w:t xml:space="preserve">Regional Leader </w:t>
      </w:r>
      <w:r w:rsidRPr="327A07A5" w:rsidR="023B1B18">
        <w:rPr>
          <w:rFonts w:ascii="Arial" w:hAnsi="Arial" w:eastAsia="Arial" w:cs="Arial"/>
        </w:rPr>
        <w:t>Southern</w:t>
      </w:r>
      <w:r w:rsidRPr="327A07A5" w:rsidR="023B1B18">
        <w:rPr>
          <w:rFonts w:ascii="Arial" w:hAnsi="Arial" w:eastAsia="Arial" w:cs="Arial"/>
        </w:rPr>
        <w:t xml:space="preserve"> </w:t>
      </w:r>
      <w:r w:rsidRPr="327A07A5" w:rsidR="023B1B18">
        <w:rPr>
          <w:rFonts w:ascii="Arial" w:hAnsi="Arial" w:eastAsia="Arial" w:cs="Arial"/>
        </w:rPr>
        <w:t>Cone</w:t>
      </w:r>
      <w:r w:rsidRPr="327A07A5" w:rsidR="023B1B18">
        <w:rPr>
          <w:rFonts w:ascii="Arial" w:hAnsi="Arial" w:eastAsia="Arial" w:cs="Arial"/>
        </w:rPr>
        <w:t xml:space="preserve"> </w:t>
      </w:r>
      <w:r w:rsidRPr="327A07A5" w:rsidR="1A30CAE6">
        <w:rPr>
          <w:rFonts w:ascii="Arial" w:hAnsi="Arial" w:eastAsia="Arial" w:cs="Arial"/>
        </w:rPr>
        <w:t>de</w:t>
      </w:r>
      <w:r w:rsidRPr="327A07A5" w:rsidR="1A30CAE6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hyperlink r:id="R3292165cc8c84eb0">
        <w:r w:rsidRPr="327A07A5" w:rsidR="1A30CAE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327A07A5" w:rsidR="1A30CAE6">
        <w:rPr>
          <w:rFonts w:ascii="Arial" w:hAnsi="Arial" w:eastAsia="Arial" w:cs="Arial"/>
          <w:b w:val="1"/>
          <w:bCs w:val="1"/>
          <w:i w:val="1"/>
          <w:iCs w:val="1"/>
        </w:rPr>
        <w:t>,</w:t>
      </w:r>
      <w:r w:rsidRPr="327A07A5" w:rsidR="1A30CAE6">
        <w:rPr>
          <w:rFonts w:ascii="Arial" w:hAnsi="Arial" w:eastAsia="Arial" w:cs="Arial"/>
        </w:rPr>
        <w:t xml:space="preserve"> agen</w:t>
      </w:r>
      <w:r w:rsidRPr="327A07A5" w:rsidR="1A30CAE6">
        <w:rPr>
          <w:rFonts w:ascii="Arial" w:hAnsi="Arial" w:eastAsia="Arial" w:cs="Arial"/>
        </w:rPr>
        <w:t>cia</w:t>
      </w:r>
      <w:r w:rsidRPr="327A07A5" w:rsidR="4F03F295">
        <w:rPr>
          <w:rFonts w:ascii="Arial" w:hAnsi="Arial" w:eastAsia="Arial" w:cs="Arial"/>
        </w:rPr>
        <w:t xml:space="preserve"> </w:t>
      </w:r>
      <w:r w:rsidRPr="327A07A5" w:rsidR="1A30CAE6">
        <w:rPr>
          <w:rFonts w:ascii="Arial" w:hAnsi="Arial" w:eastAsia="Arial" w:cs="Arial"/>
        </w:rPr>
        <w:t>de c</w:t>
      </w:r>
      <w:r w:rsidRPr="327A07A5" w:rsidR="1A30CAE6">
        <w:rPr>
          <w:rFonts w:ascii="Arial" w:hAnsi="Arial" w:eastAsia="Arial" w:cs="Arial"/>
        </w:rPr>
        <w:t>o</w:t>
      </w:r>
      <w:r w:rsidRPr="327A07A5" w:rsidR="1A30CAE6">
        <w:rPr>
          <w:rFonts w:ascii="Arial" w:hAnsi="Arial" w:eastAsia="Arial" w:cs="Arial"/>
        </w:rPr>
        <w:t>muni</w:t>
      </w:r>
      <w:r w:rsidRPr="327A07A5" w:rsidR="1A30CAE6">
        <w:rPr>
          <w:rFonts w:ascii="Arial" w:hAnsi="Arial" w:eastAsia="Arial" w:cs="Arial"/>
        </w:rPr>
        <w:t>caci</w:t>
      </w:r>
      <w:r w:rsidRPr="327A07A5" w:rsidR="1A30CAE6">
        <w:rPr>
          <w:rFonts w:ascii="Arial" w:hAnsi="Arial" w:eastAsia="Arial" w:cs="Arial"/>
        </w:rPr>
        <w:t>ón estr</w:t>
      </w:r>
      <w:r w:rsidRPr="327A07A5" w:rsidR="1A30CAE6">
        <w:rPr>
          <w:rFonts w:ascii="Arial" w:hAnsi="Arial" w:eastAsia="Arial" w:cs="Arial"/>
        </w:rPr>
        <w:t>atégica con la mayor oferta en América Latina, señala que</w:t>
      </w:r>
      <w:r w:rsidRPr="327A07A5" w:rsidR="6776C061">
        <w:rPr>
          <w:rFonts w:ascii="Arial" w:hAnsi="Arial" w:eastAsia="Arial" w:cs="Arial"/>
        </w:rPr>
        <w:t xml:space="preserve"> el encuentro tendrá momentos únicos,</w:t>
      </w:r>
      <w:r w:rsidRPr="327A07A5" w:rsidR="6618C432">
        <w:rPr>
          <w:rFonts w:ascii="Arial" w:hAnsi="Arial" w:eastAsia="Arial" w:cs="Arial"/>
        </w:rPr>
        <w:t xml:space="preserve"> donde las marcas </w:t>
      </w:r>
      <w:r w:rsidRPr="327A07A5" w:rsidR="37E6B101">
        <w:rPr>
          <w:rFonts w:ascii="Arial" w:hAnsi="Arial" w:eastAsia="Arial" w:cs="Arial"/>
        </w:rPr>
        <w:t xml:space="preserve">también se colgarán sus propias medallas. </w:t>
      </w:r>
    </w:p>
    <w:p w:rsidR="37E6B101" w:rsidP="4FCF4966" w:rsidRDefault="37E6B101" w14:paraId="6D1E03FD" w14:textId="0833AB6B">
      <w:pPr>
        <w:jc w:val="both"/>
        <w:rPr>
          <w:rFonts w:ascii="Arial" w:hAnsi="Arial" w:eastAsia="Arial" w:cs="Arial"/>
        </w:rPr>
      </w:pPr>
      <w:r w:rsidRPr="4FCF4966">
        <w:rPr>
          <w:rFonts w:ascii="Arial" w:hAnsi="Arial" w:eastAsia="Arial" w:cs="Arial"/>
        </w:rPr>
        <w:t>Por ejemplo, esta será la primera ocasión que atletas podrán agradecer a sus patrocinadores. Anteriormente esto tenía restr</w:t>
      </w:r>
      <w:r w:rsidRPr="4FCF4966" w:rsidR="2A2EC938">
        <w:rPr>
          <w:rFonts w:ascii="Arial" w:hAnsi="Arial" w:eastAsia="Arial" w:cs="Arial"/>
        </w:rPr>
        <w:t>icciones basadas en la Norma 40 de la Carta Olímpica</w:t>
      </w:r>
      <w:r w:rsidRPr="4FCF4966" w:rsidR="02B9E768">
        <w:rPr>
          <w:rFonts w:ascii="Arial" w:hAnsi="Arial" w:eastAsia="Arial" w:cs="Arial"/>
        </w:rPr>
        <w:t xml:space="preserve">, sin embargo, París 2024 marcará pauta para que los deportistas puedan expresar su gratitud hacia sus patrocinadores, pero con ciertas </w:t>
      </w:r>
      <w:r w:rsidRPr="4FCF4966" w:rsidR="6E5554A6">
        <w:rPr>
          <w:rFonts w:ascii="Arial" w:hAnsi="Arial" w:eastAsia="Arial" w:cs="Arial"/>
        </w:rPr>
        <w:t xml:space="preserve">limitaciones. </w:t>
      </w:r>
    </w:p>
    <w:p w:rsidR="5D832352" w:rsidP="4FCF4966" w:rsidRDefault="5D832352" w14:paraId="3EE258D9" w14:textId="5788027E">
      <w:pPr>
        <w:jc w:val="both"/>
        <w:rPr>
          <w:rFonts w:ascii="Arial" w:hAnsi="Arial" w:eastAsia="Arial" w:cs="Arial"/>
        </w:rPr>
      </w:pPr>
      <w:r w:rsidRPr="4FCF4966">
        <w:rPr>
          <w:rFonts w:ascii="Arial" w:hAnsi="Arial" w:eastAsia="Arial" w:cs="Arial"/>
        </w:rPr>
        <w:t xml:space="preserve">La realidad es que cientos de atletas logran asistir a los Juegos mediante patrocinios </w:t>
      </w:r>
      <w:r w:rsidRPr="4FCF4966" w:rsidR="694F1C34">
        <w:rPr>
          <w:rFonts w:ascii="Arial" w:hAnsi="Arial" w:eastAsia="Arial" w:cs="Arial"/>
        </w:rPr>
        <w:t xml:space="preserve">propios y </w:t>
      </w:r>
      <w:r w:rsidRPr="4FCF4966">
        <w:rPr>
          <w:rFonts w:ascii="Arial" w:hAnsi="Arial" w:eastAsia="Arial" w:cs="Arial"/>
        </w:rPr>
        <w:t xml:space="preserve">privados, </w:t>
      </w:r>
      <w:r w:rsidRPr="4FCF4966" w:rsidR="139ACA93">
        <w:rPr>
          <w:rFonts w:ascii="Arial" w:hAnsi="Arial" w:eastAsia="Arial" w:cs="Arial"/>
        </w:rPr>
        <w:t xml:space="preserve">pero en anteriores ediciones no podían agradecer estos apoyos debido a la protección de los patrocinadores del Comité Olímpico Internacional (COI). Del </w:t>
      </w:r>
      <w:r w:rsidRPr="4FCF4966" w:rsidR="0D28D841">
        <w:rPr>
          <w:rFonts w:ascii="Arial" w:hAnsi="Arial" w:eastAsia="Arial" w:cs="Arial"/>
        </w:rPr>
        <w:t xml:space="preserve">26 de julio al 11 de agosto esto cambiará, aunque sea un poco. Es decir, ahora los atletas podrían publicar mensajes de agradecimiento en sus redes sociales, pero sin incluir </w:t>
      </w:r>
      <w:r w:rsidRPr="4FCF4966" w:rsidR="391E2C68">
        <w:rPr>
          <w:rFonts w:ascii="Arial" w:hAnsi="Arial" w:eastAsia="Arial" w:cs="Arial"/>
        </w:rPr>
        <w:t xml:space="preserve">videos, o publicitar cualquier producto o servicio. </w:t>
      </w:r>
    </w:p>
    <w:p w:rsidR="0047B4AD" w:rsidP="4FCF4966" w:rsidRDefault="0047B4AD" w14:paraId="64BB6983" w14:textId="2D08B561">
      <w:pPr>
        <w:jc w:val="both"/>
        <w:rPr>
          <w:rFonts w:ascii="Arial" w:hAnsi="Arial" w:eastAsia="Arial" w:cs="Arial"/>
        </w:rPr>
      </w:pPr>
      <w:r w:rsidRPr="3B78EA1F" w:rsidR="6EF4FBF3">
        <w:rPr>
          <w:rFonts w:ascii="Arial" w:hAnsi="Arial" w:eastAsia="Arial" w:cs="Arial"/>
        </w:rPr>
        <w:t>Dapena</w:t>
      </w:r>
      <w:r w:rsidRPr="3B78EA1F" w:rsidR="6EF4FBF3">
        <w:rPr>
          <w:rFonts w:ascii="Arial" w:hAnsi="Arial" w:eastAsia="Arial" w:cs="Arial"/>
        </w:rPr>
        <w:t xml:space="preserve"> Garay </w:t>
      </w:r>
      <w:r w:rsidRPr="3B78EA1F" w:rsidR="0047B4AD">
        <w:rPr>
          <w:rFonts w:ascii="Arial" w:hAnsi="Arial" w:eastAsia="Arial" w:cs="Arial"/>
        </w:rPr>
        <w:t>comenta que lo anterior muestra una pequeña ventana de los cambios significativos en el marketing deportivo, que ha facturado 2</w:t>
      </w:r>
      <w:r w:rsidRPr="3B78EA1F" w:rsidR="7F299E6B">
        <w:rPr>
          <w:rFonts w:ascii="Arial" w:hAnsi="Arial" w:eastAsia="Arial" w:cs="Arial"/>
        </w:rPr>
        <w:t>.</w:t>
      </w:r>
      <w:r w:rsidRPr="3B78EA1F" w:rsidR="0047B4AD">
        <w:rPr>
          <w:rFonts w:ascii="Arial" w:hAnsi="Arial" w:eastAsia="Arial" w:cs="Arial"/>
        </w:rPr>
        <w:t>280 millones de dólares de los 7</w:t>
      </w:r>
      <w:r w:rsidRPr="3B78EA1F" w:rsidR="68725A2D">
        <w:rPr>
          <w:rFonts w:ascii="Arial" w:hAnsi="Arial" w:eastAsia="Arial" w:cs="Arial"/>
        </w:rPr>
        <w:t>.</w:t>
      </w:r>
      <w:r w:rsidRPr="3B78EA1F" w:rsidR="0047B4AD">
        <w:rPr>
          <w:rFonts w:ascii="Arial" w:hAnsi="Arial" w:eastAsia="Arial" w:cs="Arial"/>
        </w:rPr>
        <w:t xml:space="preserve">600 millones de ingresos totales de la organización entre 2017 y 2020, según </w:t>
      </w:r>
      <w:hyperlink r:id="Rd9cf16e695bc4bc8">
        <w:r w:rsidRPr="3B78EA1F" w:rsidR="0047B4AD">
          <w:rPr>
            <w:rStyle w:val="Hyperlink"/>
            <w:rFonts w:ascii="Arial" w:hAnsi="Arial" w:eastAsia="Arial" w:cs="Arial"/>
          </w:rPr>
          <w:t>cifras publicadas por el COI.</w:t>
        </w:r>
      </w:hyperlink>
      <w:r w:rsidRPr="3B78EA1F" w:rsidR="0047B4AD">
        <w:rPr>
          <w:rFonts w:ascii="Arial" w:hAnsi="Arial" w:eastAsia="Arial" w:cs="Arial"/>
        </w:rPr>
        <w:t xml:space="preserve"> </w:t>
      </w:r>
    </w:p>
    <w:p w:rsidR="2D8ED795" w:rsidP="4FCF4966" w:rsidRDefault="2D8ED795" w14:paraId="6E94CE42" w14:textId="4FA5AD39">
      <w:pPr>
        <w:jc w:val="both"/>
        <w:rPr>
          <w:rFonts w:ascii="Arial" w:hAnsi="Arial" w:eastAsia="Arial" w:cs="Arial"/>
        </w:rPr>
      </w:pPr>
      <w:r w:rsidRPr="3B78EA1F" w:rsidR="654029DE">
        <w:rPr>
          <w:rFonts w:ascii="Arial" w:hAnsi="Arial" w:eastAsia="Arial" w:cs="Arial"/>
        </w:rPr>
        <w:t xml:space="preserve">La </w:t>
      </w:r>
      <w:r w:rsidRPr="3B78EA1F" w:rsidR="2D8ED795">
        <w:rPr>
          <w:rFonts w:ascii="Arial" w:hAnsi="Arial" w:eastAsia="Arial" w:cs="Arial"/>
        </w:rPr>
        <w:t>especialista</w:t>
      </w:r>
      <w:r w:rsidRPr="3B78EA1F" w:rsidR="2D8ED795">
        <w:rPr>
          <w:rFonts w:ascii="Arial" w:hAnsi="Arial" w:eastAsia="Arial" w:cs="Arial"/>
        </w:rPr>
        <w:t xml:space="preserve"> subrayó que </w:t>
      </w:r>
      <w:r w:rsidRPr="3B78EA1F" w:rsidR="2D6D2468">
        <w:rPr>
          <w:rFonts w:ascii="Arial" w:hAnsi="Arial" w:eastAsia="Arial" w:cs="Arial"/>
        </w:rPr>
        <w:t>c</w:t>
      </w:r>
      <w:r w:rsidRPr="3B78EA1F" w:rsidR="2D8ED795">
        <w:rPr>
          <w:rFonts w:ascii="Arial" w:hAnsi="Arial" w:eastAsia="Arial" w:cs="Arial"/>
        </w:rPr>
        <w:t>on una amplia cobertura de patrocinadores activando campañas que abog</w:t>
      </w:r>
      <w:r w:rsidRPr="3B78EA1F" w:rsidR="2D8ED795">
        <w:rPr>
          <w:rFonts w:ascii="Arial" w:hAnsi="Arial" w:eastAsia="Arial" w:cs="Arial"/>
        </w:rPr>
        <w:t xml:space="preserve">an por la equidad de género, el consumo responsable y la </w:t>
      </w:r>
      <w:r w:rsidRPr="3B78EA1F" w:rsidR="2D8ED795">
        <w:rPr>
          <w:rFonts w:ascii="Arial" w:hAnsi="Arial" w:eastAsia="Arial" w:cs="Arial"/>
        </w:rPr>
        <w:t>sostenibilidad</w:t>
      </w:r>
      <w:r w:rsidRPr="3B78EA1F" w:rsidR="2D8ED795">
        <w:rPr>
          <w:rFonts w:ascii="Arial" w:hAnsi="Arial" w:eastAsia="Arial" w:cs="Arial"/>
        </w:rPr>
        <w:t>, hay un escenario ideal para impulsar estrategias de marketing innovadoras y socialmente conscientes.</w:t>
      </w:r>
    </w:p>
    <w:p w:rsidR="2D8ED795" w:rsidP="4FCF4966" w:rsidRDefault="2D8ED795" w14:paraId="49D48968" w14:textId="1992E0AB">
      <w:pPr>
        <w:jc w:val="both"/>
        <w:rPr>
          <w:rFonts w:ascii="Arial" w:hAnsi="Arial" w:eastAsia="Arial" w:cs="Arial"/>
        </w:rPr>
      </w:pPr>
      <w:r w:rsidRPr="2F2AEA00">
        <w:rPr>
          <w:rFonts w:ascii="Arial" w:hAnsi="Arial" w:eastAsia="Arial" w:cs="Arial"/>
        </w:rPr>
        <w:t xml:space="preserve">El programa </w:t>
      </w:r>
      <w:hyperlink r:id="rId13">
        <w:r w:rsidRPr="2F2AEA00">
          <w:rPr>
            <w:rStyle w:val="Hyperlink"/>
            <w:rFonts w:ascii="Arial" w:hAnsi="Arial" w:eastAsia="Arial" w:cs="Arial"/>
          </w:rPr>
          <w:t xml:space="preserve">The Olympic </w:t>
        </w:r>
        <w:proofErr w:type="spellStart"/>
        <w:r w:rsidRPr="2F2AEA00">
          <w:rPr>
            <w:rStyle w:val="Hyperlink"/>
            <w:rFonts w:ascii="Arial" w:hAnsi="Arial" w:eastAsia="Arial" w:cs="Arial"/>
          </w:rPr>
          <w:t>Partner</w:t>
        </w:r>
        <w:proofErr w:type="spellEnd"/>
        <w:r w:rsidRPr="2F2AEA00">
          <w:rPr>
            <w:rStyle w:val="Hyperlink"/>
            <w:rFonts w:ascii="Arial" w:hAnsi="Arial" w:eastAsia="Arial" w:cs="Arial"/>
          </w:rPr>
          <w:t xml:space="preserve"> (TOP)</w:t>
        </w:r>
      </w:hyperlink>
      <w:r w:rsidRPr="2F2AEA00">
        <w:rPr>
          <w:rFonts w:ascii="Arial" w:hAnsi="Arial" w:eastAsia="Arial" w:cs="Arial"/>
        </w:rPr>
        <w:t xml:space="preserve"> ofrece a las marcas la oportunidad única de obtener derechos de marketing exclusivos a nivel global para los Juegos Olímpicos y Paralímpicos, así como para los equipos olímpicos de todo el mundo. </w:t>
      </w:r>
      <w:r w:rsidRPr="2F2AEA00" w:rsidR="074BFB69">
        <w:rPr>
          <w:rFonts w:ascii="Arial" w:hAnsi="Arial" w:eastAsia="Arial" w:cs="Arial"/>
        </w:rPr>
        <w:t>Este nivel de patrocinio es una visión inédita y permite a las marcas asociarse con los valores y emociones únicas de las olimpiadas.</w:t>
      </w:r>
      <w:r w:rsidRPr="2F2AEA00" w:rsidR="21E91611">
        <w:rPr>
          <w:rFonts w:ascii="Arial" w:hAnsi="Arial" w:eastAsia="Arial" w:cs="Arial"/>
        </w:rPr>
        <w:t xml:space="preserve"> </w:t>
      </w:r>
    </w:p>
    <w:p w:rsidR="2D8ED795" w:rsidP="2A515BC6" w:rsidRDefault="2D8ED795" w14:paraId="762CA43F" w14:textId="3636830E">
      <w:pPr>
        <w:jc w:val="both"/>
        <w:rPr>
          <w:rFonts w:ascii="Arial" w:hAnsi="Arial" w:eastAsia="Arial" w:cs="Arial"/>
        </w:rPr>
      </w:pPr>
      <w:r w:rsidRPr="2A515BC6">
        <w:rPr>
          <w:rFonts w:ascii="Arial" w:hAnsi="Arial" w:eastAsia="Arial" w:cs="Arial"/>
        </w:rPr>
        <w:t>La importancia del apoyo de la comunidad empresarial en la organización de los Juegos y las operaciones dentro del Movimiento Olímpico es innegable. Las empresas son fundamentales para hacer realidad el evento deportivo más grande del mundo, desde la financiación hasta los servicios técnicos y los productos.</w:t>
      </w:r>
    </w:p>
    <w:p w:rsidR="2D8ED795" w:rsidP="4FCF4966" w:rsidRDefault="2D8ED795" w14:paraId="470FECA1" w14:textId="26B77C8B">
      <w:pPr>
        <w:jc w:val="both"/>
        <w:rPr>
          <w:rFonts w:ascii="Arial" w:hAnsi="Arial" w:eastAsia="Arial" w:cs="Arial"/>
        </w:rPr>
      </w:pPr>
      <w:r w:rsidRPr="2A515BC6">
        <w:rPr>
          <w:rFonts w:ascii="Arial" w:hAnsi="Arial" w:eastAsia="Arial" w:cs="Arial"/>
        </w:rPr>
        <w:t xml:space="preserve">En París 2024, se espera un </w:t>
      </w:r>
      <w:hyperlink r:id="rId14">
        <w:r w:rsidRPr="2A515BC6">
          <w:rPr>
            <w:rStyle w:val="Hyperlink"/>
            <w:rFonts w:ascii="Arial" w:hAnsi="Arial" w:eastAsia="Arial" w:cs="Arial"/>
          </w:rPr>
          <w:t xml:space="preserve">enfoque particular en la innovación y la </w:t>
        </w:r>
        <w:proofErr w:type="spellStart"/>
        <w:r w:rsidRPr="2A515BC6">
          <w:rPr>
            <w:rStyle w:val="Hyperlink"/>
            <w:rFonts w:ascii="Arial" w:hAnsi="Arial" w:eastAsia="Arial" w:cs="Arial"/>
          </w:rPr>
          <w:t>sostenibilidad</w:t>
        </w:r>
        <w:proofErr w:type="spellEnd"/>
      </w:hyperlink>
      <w:r w:rsidRPr="2A515BC6">
        <w:rPr>
          <w:rFonts w:ascii="Arial" w:hAnsi="Arial" w:eastAsia="Arial" w:cs="Arial"/>
        </w:rPr>
        <w:t>, con campañas que promuev</w:t>
      </w:r>
      <w:r w:rsidRPr="2A515BC6" w:rsidR="427DBD69">
        <w:rPr>
          <w:rFonts w:ascii="Arial" w:hAnsi="Arial" w:eastAsia="Arial" w:cs="Arial"/>
        </w:rPr>
        <w:t>a</w:t>
      </w:r>
      <w:r w:rsidRPr="2A515BC6">
        <w:rPr>
          <w:rFonts w:ascii="Arial" w:hAnsi="Arial" w:eastAsia="Arial" w:cs="Arial"/>
        </w:rPr>
        <w:t>n vehículos eléctricos y soluciones de movilidad inclusiva. Esto representa una oportunidad para que las marcas demuestren su compromiso con el medio ambiente y la responsabilidad social, alineando sus estrategias de marketing con los valores olímpicos de excelencia y respeto.</w:t>
      </w:r>
    </w:p>
    <w:p w:rsidR="1AB8B050" w:rsidP="2A515BC6" w:rsidRDefault="1AB8B050" w14:paraId="66FE16CD" w14:textId="1A49B63C">
      <w:pPr>
        <w:jc w:val="both"/>
        <w:rPr>
          <w:rFonts w:ascii="Arial" w:hAnsi="Arial" w:eastAsia="Arial" w:cs="Arial"/>
        </w:rPr>
      </w:pPr>
      <w:r w:rsidRPr="4BFBB17E">
        <w:rPr>
          <w:rFonts w:ascii="Arial" w:hAnsi="Arial" w:eastAsia="Arial" w:cs="Arial"/>
        </w:rPr>
        <w:t xml:space="preserve">También la inclusión </w:t>
      </w:r>
      <w:r w:rsidRPr="4BFBB17E" w:rsidR="28041B36">
        <w:rPr>
          <w:rFonts w:ascii="Arial" w:hAnsi="Arial" w:eastAsia="Arial" w:cs="Arial"/>
        </w:rPr>
        <w:t xml:space="preserve">no </w:t>
      </w:r>
      <w:r w:rsidRPr="4BFBB17E">
        <w:rPr>
          <w:rFonts w:ascii="Arial" w:hAnsi="Arial" w:eastAsia="Arial" w:cs="Arial"/>
        </w:rPr>
        <w:t xml:space="preserve">se ha tardado en lograr una fuerte </w:t>
      </w:r>
      <w:proofErr w:type="spellStart"/>
      <w:r w:rsidRPr="4BFBB17E">
        <w:rPr>
          <w:rFonts w:ascii="Arial" w:hAnsi="Arial" w:eastAsia="Arial" w:cs="Arial"/>
        </w:rPr>
        <w:t>viralización</w:t>
      </w:r>
      <w:proofErr w:type="spellEnd"/>
      <w:r w:rsidRPr="4BFBB17E">
        <w:rPr>
          <w:rFonts w:ascii="Arial" w:hAnsi="Arial" w:eastAsia="Arial" w:cs="Arial"/>
        </w:rPr>
        <w:t xml:space="preserve"> de cara a los Juegos Olímpicos. Un caso formidable fue el </w:t>
      </w:r>
      <w:hyperlink r:id="rId15">
        <w:r w:rsidRPr="4BFBB17E">
          <w:rPr>
            <w:rStyle w:val="Hyperlink"/>
            <w:rFonts w:ascii="Arial" w:hAnsi="Arial" w:eastAsia="Arial" w:cs="Arial"/>
          </w:rPr>
          <w:t>video con más de 3 millones de visualizaciones en YouTube</w:t>
        </w:r>
      </w:hyperlink>
      <w:r w:rsidRPr="4BFBB17E">
        <w:rPr>
          <w:rFonts w:ascii="Arial" w:hAnsi="Arial" w:eastAsia="Arial" w:cs="Arial"/>
        </w:rPr>
        <w:t xml:space="preserve"> del bailarín y coreógrafo </w:t>
      </w:r>
      <w:proofErr w:type="spellStart"/>
      <w:r w:rsidRPr="4BFBB17E">
        <w:rPr>
          <w:rFonts w:ascii="Arial" w:hAnsi="Arial" w:eastAsia="Arial" w:cs="Arial"/>
        </w:rPr>
        <w:t>Sadeck</w:t>
      </w:r>
      <w:proofErr w:type="spellEnd"/>
      <w:r w:rsidRPr="4BFBB17E">
        <w:rPr>
          <w:rFonts w:ascii="Arial" w:hAnsi="Arial" w:eastAsia="Arial" w:cs="Arial"/>
        </w:rPr>
        <w:t xml:space="preserve"> </w:t>
      </w:r>
      <w:proofErr w:type="spellStart"/>
      <w:r w:rsidRPr="4BFBB17E">
        <w:rPr>
          <w:rFonts w:ascii="Arial" w:hAnsi="Arial" w:eastAsia="Arial" w:cs="Arial"/>
        </w:rPr>
        <w:t>Waff</w:t>
      </w:r>
      <w:proofErr w:type="spellEnd"/>
      <w:r w:rsidRPr="4BFBB17E">
        <w:rPr>
          <w:rFonts w:ascii="Arial" w:hAnsi="Arial" w:eastAsia="Arial" w:cs="Arial"/>
        </w:rPr>
        <w:t xml:space="preserve">, quien creó un hito de inspiración con 128 bailarines en sillas de ruedas, lenguaje de señas y un bailarín con un brazo biónico. En septiembre de 2021, </w:t>
      </w:r>
      <w:proofErr w:type="spellStart"/>
      <w:r w:rsidRPr="4BFBB17E">
        <w:rPr>
          <w:rFonts w:ascii="Arial" w:hAnsi="Arial" w:eastAsia="Arial" w:cs="Arial"/>
        </w:rPr>
        <w:t>Waff</w:t>
      </w:r>
      <w:proofErr w:type="spellEnd"/>
      <w:r w:rsidRPr="4BFBB17E">
        <w:rPr>
          <w:rFonts w:ascii="Arial" w:hAnsi="Arial" w:eastAsia="Arial" w:cs="Arial"/>
        </w:rPr>
        <w:t xml:space="preserve"> logró agitar 256 manos detrás de él, junto a una </w:t>
      </w:r>
      <w:r w:rsidRPr="4BFBB17E" w:rsidR="007F4FE2">
        <w:rPr>
          <w:rFonts w:ascii="Arial" w:hAnsi="Arial" w:eastAsia="Arial" w:cs="Arial"/>
        </w:rPr>
        <w:t>coreografía</w:t>
      </w:r>
      <w:r w:rsidRPr="4BFBB17E">
        <w:rPr>
          <w:rFonts w:ascii="Arial" w:hAnsi="Arial" w:eastAsia="Arial" w:cs="Arial"/>
        </w:rPr>
        <w:t xml:space="preserve"> que apenas tardó una semana. Algunos de los bailarines profesionales eran personas en sillas de ruedas, 10 sordomudos, y un chico de 15 años con un brazo biónico. </w:t>
      </w:r>
    </w:p>
    <w:p w:rsidR="1AB8B050" w:rsidP="2A515BC6" w:rsidRDefault="1AB8B050" w14:paraId="5A9A603E" w14:textId="5E21E0FE">
      <w:pPr>
        <w:jc w:val="both"/>
        <w:rPr>
          <w:rFonts w:ascii="Arial" w:hAnsi="Arial" w:eastAsia="Arial" w:cs="Arial"/>
        </w:rPr>
      </w:pPr>
      <w:r w:rsidRPr="2A515BC6">
        <w:rPr>
          <w:rFonts w:ascii="Arial" w:hAnsi="Arial" w:eastAsia="Arial" w:cs="Arial"/>
        </w:rPr>
        <w:t>Dicho video se emitió durante la Ceremonia de Clausura de los Juegos Olímpicos Tokio 2020, y demostró la sincronía perfecta, creatividad y compromiso con la inclusión que veremos en los Juegos Paralímpicos 2024.</w:t>
      </w:r>
    </w:p>
    <w:p w:rsidR="1F6F0169" w:rsidP="4FCF4966" w:rsidRDefault="1F6F0169" w14:paraId="42961E73" w14:textId="4F4C77D8">
      <w:pPr>
        <w:jc w:val="both"/>
        <w:rPr>
          <w:rFonts w:ascii="Arial" w:hAnsi="Arial" w:eastAsia="Arial" w:cs="Arial"/>
        </w:rPr>
      </w:pPr>
      <w:r w:rsidRPr="4FCF4966">
        <w:rPr>
          <w:rFonts w:ascii="Arial" w:hAnsi="Arial" w:eastAsia="Arial" w:cs="Arial"/>
        </w:rPr>
        <w:t xml:space="preserve">Además, varias marcas buscarán estar presentes de manera silenciosa pero inteligente, aprovechando estrategias creativas y no convencionales para asociarse con el evento deportivo más grande del mundo. </w:t>
      </w:r>
    </w:p>
    <w:p w:rsidR="1F6F0169" w:rsidP="49CD8F9F" w:rsidRDefault="1F6F0169" w14:paraId="6E52DA9E" w14:textId="03B5BE35">
      <w:pPr>
        <w:jc w:val="both"/>
        <w:rPr>
          <w:rFonts w:ascii="Arial" w:hAnsi="Arial" w:eastAsia="Arial" w:cs="Arial"/>
        </w:rPr>
      </w:pPr>
      <w:r w:rsidRPr="49CD8F9F">
        <w:rPr>
          <w:rFonts w:ascii="Arial" w:hAnsi="Arial" w:eastAsia="Arial" w:cs="Arial"/>
        </w:rPr>
        <w:t>Una de las estrategias que podrían emplear es el</w:t>
      </w:r>
      <w:r w:rsidRPr="49CD8F9F" w:rsidR="1CBE5A09">
        <w:rPr>
          <w:rFonts w:ascii="Arial" w:hAnsi="Arial" w:eastAsia="Arial" w:cs="Arial"/>
        </w:rPr>
        <w:t xml:space="preserve"> marketing de emboscada o</w:t>
      </w:r>
      <w:r w:rsidRPr="49CD8F9F">
        <w:rPr>
          <w:rFonts w:ascii="Arial" w:hAnsi="Arial" w:eastAsia="Arial" w:cs="Arial"/>
        </w:rPr>
        <w:t xml:space="preserve"> </w:t>
      </w:r>
      <w:proofErr w:type="spellStart"/>
      <w:r w:rsidRPr="49CD8F9F">
        <w:rPr>
          <w:rFonts w:ascii="Arial" w:hAnsi="Arial" w:eastAsia="Arial" w:cs="Arial"/>
          <w:i/>
          <w:iCs/>
        </w:rPr>
        <w:t>ambush</w:t>
      </w:r>
      <w:proofErr w:type="spellEnd"/>
      <w:r w:rsidRPr="49CD8F9F">
        <w:rPr>
          <w:rFonts w:ascii="Arial" w:hAnsi="Arial" w:eastAsia="Arial" w:cs="Arial"/>
        </w:rPr>
        <w:t xml:space="preserve"> intrusivo, que implica pequeños gestos dentro del propio evento para obtener visibilidad. Por ejemplo, regalar productos a atletas destacados para que los utilicen durante las competiciones, lo que podría generar exposición en los medios de comunicación y redes sociales.</w:t>
      </w:r>
    </w:p>
    <w:p w:rsidR="1F6F0169" w:rsidP="49CD8F9F" w:rsidRDefault="1F6F0169" w14:paraId="614D37B5" w14:textId="73DC52D6">
      <w:pPr>
        <w:jc w:val="both"/>
        <w:rPr>
          <w:rFonts w:ascii="Arial" w:hAnsi="Arial" w:eastAsia="Arial" w:cs="Arial"/>
          <w:highlight w:val="yellow"/>
        </w:rPr>
      </w:pPr>
      <w:r w:rsidRPr="2F2AEA00">
        <w:rPr>
          <w:rFonts w:ascii="Arial" w:hAnsi="Arial" w:eastAsia="Arial" w:cs="Arial"/>
        </w:rPr>
        <w:t xml:space="preserve">Otra estrategia importante para las marcas es construir relaciones sólidas con deportistas. Al asociarse con atletas reconocidos, las marcas pueden aprovechar su imagen y popularidad para destacar durante los Juegos Olímpicos. </w:t>
      </w:r>
    </w:p>
    <w:p w:rsidR="13AA38E5" w:rsidP="4FCF4966" w:rsidRDefault="13AA38E5" w14:paraId="1378A404" w14:textId="57BCABB1">
      <w:pPr>
        <w:jc w:val="both"/>
        <w:rPr>
          <w:rFonts w:ascii="Arial" w:hAnsi="Arial" w:eastAsia="Arial" w:cs="Arial"/>
        </w:rPr>
      </w:pPr>
      <w:r w:rsidRPr="3B78EA1F" w:rsidR="13AA38E5">
        <w:rPr>
          <w:rFonts w:ascii="Arial" w:hAnsi="Arial" w:eastAsia="Arial" w:cs="Arial"/>
        </w:rPr>
        <w:t xml:space="preserve">La realidad es que, los principales patrocinadores y marcas estarán saturadas al enfrentarse a un evento tan titánico como los Juegos Olímpicos. </w:t>
      </w:r>
      <w:r w:rsidRPr="3B78EA1F" w:rsidR="09F0B201">
        <w:rPr>
          <w:rFonts w:ascii="Arial" w:hAnsi="Arial" w:eastAsia="Arial" w:cs="Arial"/>
        </w:rPr>
        <w:t>Dapena</w:t>
      </w:r>
      <w:r w:rsidRPr="3B78EA1F" w:rsidR="09F0B201">
        <w:rPr>
          <w:rFonts w:ascii="Arial" w:hAnsi="Arial" w:eastAsia="Arial" w:cs="Arial"/>
        </w:rPr>
        <w:t xml:space="preserve"> Garay </w:t>
      </w:r>
      <w:r w:rsidRPr="3B78EA1F" w:rsidR="13AA38E5">
        <w:rPr>
          <w:rFonts w:ascii="Arial" w:hAnsi="Arial" w:eastAsia="Arial" w:cs="Arial"/>
        </w:rPr>
        <w:t xml:space="preserve">invita </w:t>
      </w:r>
      <w:r w:rsidRPr="3B78EA1F" w:rsidR="2B3AFA4B">
        <w:rPr>
          <w:rFonts w:ascii="Arial" w:hAnsi="Arial" w:eastAsia="Arial" w:cs="Arial"/>
        </w:rPr>
        <w:t xml:space="preserve">a los expertos en marketing a encontrar un equilibrio al trabajar con socios estratégicos, como agencias y más personal dedicado a cubrir este encuentro, que sin duda generará bastante conversación en los próximos meses. </w:t>
      </w:r>
    </w:p>
    <w:p w:rsidR="1F6F0169" w:rsidP="4FCF4966" w:rsidRDefault="1F6F0169" w14:paraId="381A93CD" w14:textId="758BEC0D">
      <w:pPr>
        <w:jc w:val="center"/>
        <w:rPr>
          <w:rFonts w:ascii="Arial" w:hAnsi="Arial" w:eastAsia="Arial" w:cs="Arial"/>
          <w:b/>
          <w:bCs/>
        </w:rPr>
      </w:pPr>
      <w:r w:rsidRPr="4FCF4966">
        <w:rPr>
          <w:rFonts w:ascii="Arial" w:hAnsi="Arial" w:eastAsia="Arial" w:cs="Arial"/>
          <w:b/>
          <w:bCs/>
        </w:rPr>
        <w:t>###</w:t>
      </w:r>
    </w:p>
    <w:p w:rsidR="4FCF4966" w:rsidP="4FCF4966" w:rsidRDefault="4FCF4966" w14:paraId="459480AD" w14:textId="48560820">
      <w:pPr>
        <w:jc w:val="both"/>
        <w:rPr>
          <w:rFonts w:ascii="Arial" w:hAnsi="Arial" w:eastAsia="Arial" w:cs="Arial"/>
        </w:rPr>
      </w:pPr>
    </w:p>
    <w:sectPr w:rsidR="4FCF496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F" w:author="Agustina Figueras" w:date="2024-04-24T09:25:00Z" w:id="0">
    <w:p w:rsidR="7D17A345" w:rsidRDefault="7D17A345" w14:paraId="28E6E010" w14:textId="016AA50A">
      <w:r>
        <w:rPr>
          <w:color w:val="2B579A"/>
          <w:shd w:val="clear" w:color="auto" w:fill="E6E6E6"/>
        </w:rPr>
        <w:fldChar w:fldCharType="begin"/>
      </w:r>
      <w:r>
        <w:instrText xml:space="preserve"> HYPERLINK "mailto:gustavo.pineda@another.co"</w:instrText>
      </w:r>
      <w:r>
        <w:rPr>
          <w:color w:val="2B579A"/>
          <w:shd w:val="clear" w:color="auto" w:fill="E6E6E6"/>
        </w:rPr>
      </w:r>
      <w:bookmarkStart w:name="_@_2B676AB55E1344B4AAA6F0FE34AD3BCCZ" w:id="2"/>
      <w:r>
        <w:rPr>
          <w:color w:val="2B579A"/>
          <w:shd w:val="clear" w:color="auto" w:fill="E6E6E6"/>
        </w:rPr>
        <w:fldChar w:fldCharType="separate"/>
      </w:r>
      <w:bookmarkEnd w:id="2"/>
      <w:r w:rsidRPr="7D17A345">
        <w:rPr>
          <w:rStyle w:val="Mention"/>
          <w:noProof/>
        </w:rPr>
        <w:t>@Gustavo Pineda Negrete</w:t>
      </w:r>
      <w:r>
        <w:rPr>
          <w:color w:val="2B579A"/>
          <w:shd w:val="clear" w:color="auto" w:fill="E6E6E6"/>
        </w:rPr>
        <w:fldChar w:fldCharType="end"/>
      </w:r>
      <w:r>
        <w:t xml:space="preserve"> justo ayer martu envió este video, podemos hablar de la inclusión: https://www.youtube.com/watch?v=n1N2jw-dxjk</w:t>
      </w:r>
      <w:r>
        <w:annotationRef/>
      </w:r>
    </w:p>
  </w:comment>
  <w:comment w:initials="GN" w:author="Gustavo Pineda Negrete" w:date="2024-04-24T20:08:00Z" w:id="1">
    <w:p w:rsidR="2A515BC6" w:rsidRDefault="2A515BC6" w14:paraId="6523EFEA" w14:textId="751EB68D">
      <w:r>
        <w:t xml:space="preserve">Agregado. </w:t>
      </w:r>
      <w:r>
        <w:annotationRef/>
      </w:r>
    </w:p>
  </w:comment>
  <w:comment w:initials="AF" w:author="Agustina Figueras" w:date="2024-04-24T09:27:00Z" w:id="3">
    <w:p w:rsidR="7D17A345" w:rsidRDefault="7D17A345" w14:paraId="47877C45" w14:textId="5A6C4093">
      <w:r>
        <w:rPr>
          <w:color w:val="2B579A"/>
          <w:shd w:val="clear" w:color="auto" w:fill="E6E6E6"/>
        </w:rPr>
        <w:fldChar w:fldCharType="begin"/>
      </w:r>
      <w:r>
        <w:instrText xml:space="preserve"> HYPERLINK "mailto:martina.dapena@another.co"</w:instrText>
      </w:r>
      <w:r>
        <w:rPr>
          <w:color w:val="2B579A"/>
          <w:shd w:val="clear" w:color="auto" w:fill="E6E6E6"/>
        </w:rPr>
      </w:r>
      <w:bookmarkStart w:name="_@_EDF4D828F3E8462EA53402FA05A87E07Z" w:id="4"/>
      <w:r>
        <w:rPr>
          <w:color w:val="2B579A"/>
          <w:shd w:val="clear" w:color="auto" w:fill="E6E6E6"/>
        </w:rPr>
        <w:fldChar w:fldCharType="separate"/>
      </w:r>
      <w:bookmarkEnd w:id="4"/>
      <w:r w:rsidRPr="7D17A345">
        <w:rPr>
          <w:rStyle w:val="Mention"/>
          <w:noProof/>
        </w:rPr>
        <w:t>@Martina Dapena Garay</w:t>
      </w:r>
      <w:r>
        <w:rPr>
          <w:color w:val="2B579A"/>
          <w:shd w:val="clear" w:color="auto" w:fill="E6E6E6"/>
        </w:rPr>
        <w:fldChar w:fldCharType="end"/>
      </w:r>
      <w:r>
        <w:t xml:space="preserve"> ¿te parece que te sumemos? Si salen opp de entrevistas vamos por escrito</w:t>
      </w:r>
      <w: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8E6E010"/>
  <w15:commentEx w15:done="1" w15:paraId="6523EFEA" w15:paraIdParent="28E6E010"/>
  <w15:commentEx w15:done="1" w15:paraId="47877C4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2EB947" w16cex:dateUtc="2024-04-24T12:25:00Z"/>
  <w16cex:commentExtensible w16cex:durableId="56CF1976" w16cex:dateUtc="2024-04-25T02:08:00Z"/>
  <w16cex:commentExtensible w16cex:durableId="544BB507" w16cex:dateUtc="2024-04-24T12:2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E6E010" w16cid:durableId="2D2EB947"/>
  <w16cid:commentId w16cid:paraId="6523EFEA" w16cid:durableId="56CF1976"/>
  <w16cid:commentId w16cid:paraId="47877C45" w16cid:durableId="544BB5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8j/uPvGfBcTKO" int2:id="71NeXn6K">
      <int2:state int2:value="Rejected" int2:type="AugLoop_Text_Critique"/>
    </int2:textHash>
    <int2:textHash int2:hashCode="4SyWghlWqPPs9r" int2:id="G11rN7o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7BC3C"/>
    <w:rsid w:val="00311399"/>
    <w:rsid w:val="0047B4AD"/>
    <w:rsid w:val="007C56AB"/>
    <w:rsid w:val="007F4FE2"/>
    <w:rsid w:val="00C16A30"/>
    <w:rsid w:val="00D91C47"/>
    <w:rsid w:val="00D9409F"/>
    <w:rsid w:val="00E1240F"/>
    <w:rsid w:val="01C2F975"/>
    <w:rsid w:val="023B1B18"/>
    <w:rsid w:val="02B9E768"/>
    <w:rsid w:val="0335D5A2"/>
    <w:rsid w:val="03D8D838"/>
    <w:rsid w:val="074BFB69"/>
    <w:rsid w:val="09F0B201"/>
    <w:rsid w:val="0C2ADEB5"/>
    <w:rsid w:val="0D28D841"/>
    <w:rsid w:val="0D6AD445"/>
    <w:rsid w:val="0F921842"/>
    <w:rsid w:val="1117E774"/>
    <w:rsid w:val="11B21736"/>
    <w:rsid w:val="1277F89C"/>
    <w:rsid w:val="13316969"/>
    <w:rsid w:val="139ACA93"/>
    <w:rsid w:val="13AA38E5"/>
    <w:rsid w:val="1518AB87"/>
    <w:rsid w:val="15BC0B99"/>
    <w:rsid w:val="18504C49"/>
    <w:rsid w:val="19AAF12A"/>
    <w:rsid w:val="19E258D0"/>
    <w:rsid w:val="1A30CAE6"/>
    <w:rsid w:val="1AB8B050"/>
    <w:rsid w:val="1BF6BC7F"/>
    <w:rsid w:val="1C0C05D2"/>
    <w:rsid w:val="1CBE5A09"/>
    <w:rsid w:val="1DC776ED"/>
    <w:rsid w:val="1F6F0169"/>
    <w:rsid w:val="1F8090C7"/>
    <w:rsid w:val="1FED4E3B"/>
    <w:rsid w:val="2197BC3C"/>
    <w:rsid w:val="21E91611"/>
    <w:rsid w:val="227D450F"/>
    <w:rsid w:val="25D8B857"/>
    <w:rsid w:val="28041B36"/>
    <w:rsid w:val="285710D4"/>
    <w:rsid w:val="29410AA9"/>
    <w:rsid w:val="29D7F880"/>
    <w:rsid w:val="2A2EC938"/>
    <w:rsid w:val="2A515BC6"/>
    <w:rsid w:val="2B3AFA4B"/>
    <w:rsid w:val="2CD919DD"/>
    <w:rsid w:val="2CE1CC62"/>
    <w:rsid w:val="2D6D2468"/>
    <w:rsid w:val="2D8ED795"/>
    <w:rsid w:val="2F2AEA00"/>
    <w:rsid w:val="2F856132"/>
    <w:rsid w:val="30942112"/>
    <w:rsid w:val="327A07A5"/>
    <w:rsid w:val="34428376"/>
    <w:rsid w:val="352CB87E"/>
    <w:rsid w:val="37929A08"/>
    <w:rsid w:val="37A235B5"/>
    <w:rsid w:val="37E6B101"/>
    <w:rsid w:val="3835C370"/>
    <w:rsid w:val="391E2C68"/>
    <w:rsid w:val="392E6A69"/>
    <w:rsid w:val="3B3C3917"/>
    <w:rsid w:val="3B78EA1F"/>
    <w:rsid w:val="3BE39A99"/>
    <w:rsid w:val="3CABF2A6"/>
    <w:rsid w:val="3FE39368"/>
    <w:rsid w:val="4004F6EB"/>
    <w:rsid w:val="4137F864"/>
    <w:rsid w:val="41A2CF7B"/>
    <w:rsid w:val="427DBD69"/>
    <w:rsid w:val="45565DCC"/>
    <w:rsid w:val="45FC7381"/>
    <w:rsid w:val="475532A0"/>
    <w:rsid w:val="47C43781"/>
    <w:rsid w:val="487D28E3"/>
    <w:rsid w:val="496007E2"/>
    <w:rsid w:val="49CD8F9F"/>
    <w:rsid w:val="4A398937"/>
    <w:rsid w:val="4AFBD843"/>
    <w:rsid w:val="4BFBB17E"/>
    <w:rsid w:val="4D509A06"/>
    <w:rsid w:val="4E337905"/>
    <w:rsid w:val="4E88549D"/>
    <w:rsid w:val="4F03F295"/>
    <w:rsid w:val="4FCF4966"/>
    <w:rsid w:val="5022D9F3"/>
    <w:rsid w:val="50313C88"/>
    <w:rsid w:val="53FAAD1B"/>
    <w:rsid w:val="54AFD213"/>
    <w:rsid w:val="56040539"/>
    <w:rsid w:val="56692B87"/>
    <w:rsid w:val="566B4CDB"/>
    <w:rsid w:val="5739EADD"/>
    <w:rsid w:val="5902DD4F"/>
    <w:rsid w:val="59B7C89C"/>
    <w:rsid w:val="5B09B7A4"/>
    <w:rsid w:val="5CEF695E"/>
    <w:rsid w:val="5D832352"/>
    <w:rsid w:val="5E22F2F7"/>
    <w:rsid w:val="60BC174A"/>
    <w:rsid w:val="61390B83"/>
    <w:rsid w:val="6314C989"/>
    <w:rsid w:val="639866DA"/>
    <w:rsid w:val="63F3B80C"/>
    <w:rsid w:val="654029DE"/>
    <w:rsid w:val="660C73F1"/>
    <w:rsid w:val="6618C432"/>
    <w:rsid w:val="6776C061"/>
    <w:rsid w:val="68725A2D"/>
    <w:rsid w:val="68CAEA12"/>
    <w:rsid w:val="68FD74FD"/>
    <w:rsid w:val="691FF543"/>
    <w:rsid w:val="694F1C34"/>
    <w:rsid w:val="6BFEC9F1"/>
    <w:rsid w:val="6C3515BF"/>
    <w:rsid w:val="6E5554A6"/>
    <w:rsid w:val="6EA2164F"/>
    <w:rsid w:val="6EF4FBF3"/>
    <w:rsid w:val="70451B70"/>
    <w:rsid w:val="71A31383"/>
    <w:rsid w:val="737CBC32"/>
    <w:rsid w:val="79E11E48"/>
    <w:rsid w:val="7A84FB5C"/>
    <w:rsid w:val="7D17A345"/>
    <w:rsid w:val="7D3EFC7C"/>
    <w:rsid w:val="7D778022"/>
    <w:rsid w:val="7E5C6523"/>
    <w:rsid w:val="7F299E6B"/>
    <w:rsid w:val="7FABFD0C"/>
    <w:rsid w:val="7F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BC3C"/>
  <w15:chartTrackingRefBased/>
  <w15:docId w15:val="{AE0E1C46-4770-4133-9B5F-6844706E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yperlink" Target="https://olympics.com/ioc/partner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8/08/relationships/commentsExtensible" Target="commentsExtensible.xm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XCdsIkQqAmE" TargetMode="External" Id="rId15" /><Relationship Type="http://schemas.microsoft.com/office/2016/09/relationships/commentsIds" Target="commentsIds.xml" Id="rId10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hyperlink" Target="https://olympics.com/ioc/theme-partners" TargetMode="External" Id="rId14" /><Relationship Type="http://schemas.openxmlformats.org/officeDocument/2006/relationships/hyperlink" Target="https://stillmed.olympics.com/media/Documents/International-Olympic-Committee/IOC-Marketing-And-Broadcasting/IOC-Marketing-Fact-File.pdf?_ga=2.245136013.941754759.1680502411-862628506.1677753585" TargetMode="External" Id="Rd9cf16e695bc4bc8" /><Relationship Type="http://schemas.openxmlformats.org/officeDocument/2006/relationships/hyperlink" Target="https://another.co/?utm_source=M%C3%A9xico+Juegos+Ol%C3%ADmpicos&amp;utm_medium=M%C3%A9xico+Juegos+Ol%C3%ADmpicos&amp;utm_campaign=M%C3%A9xico+Juegos+Ol%C3%ADmpicos&amp;utm_id=PR+M%C3%A9xico+Juegos+Ol%C3%ADmpicos" TargetMode="External" Id="R3292165cc8c84eb0" /></Relationships>
</file>

<file path=word/documenttasks/documenttasks1.xml><?xml version="1.0" encoding="utf-8"?>
<t:Tasks xmlns:t="http://schemas.microsoft.com/office/tasks/2019/documenttasks" xmlns:oel="http://schemas.microsoft.com/office/2019/extlst">
  <t:Task id="{36A4C045-7A8F-4287-ABD0-634361A59140}">
    <t:Anchor>
      <t:Comment id="758036807"/>
    </t:Anchor>
    <t:History>
      <t:Event id="{BDEE0A94-6DD8-40AA-94BB-E8BADDEE0271}" time="2024-04-24T12:25:56.807Z">
        <t:Attribution userId="S::agustina.figueras@another.co::2817d38a-3e44-4f02-add0-cc7175171287" userProvider="AD" userName="Agustina Figueras"/>
        <t:Anchor>
          <t:Comment id="758036807"/>
        </t:Anchor>
        <t:Create/>
      </t:Event>
      <t:Event id="{81543B10-F819-443B-AF28-1D8DE665B7B2}" time="2024-04-24T12:25:56.807Z">
        <t:Attribution userId="S::agustina.figueras@another.co::2817d38a-3e44-4f02-add0-cc7175171287" userProvider="AD" userName="Agustina Figueras"/>
        <t:Anchor>
          <t:Comment id="758036807"/>
        </t:Anchor>
        <t:Assign userId="S::gustavo.pineda@another.co::eb0c8da3-0121-4527-8e21-245c4bc69662" userProvider="AD" userName="Gustavo Pineda Negrete"/>
      </t:Event>
      <t:Event id="{E202C048-F3F7-4C49-BE4A-ED30D9A7F698}" time="2024-04-24T12:25:56.807Z">
        <t:Attribution userId="S::agustina.figueras@another.co::2817d38a-3e44-4f02-add0-cc7175171287" userProvider="AD" userName="Agustina Figueras"/>
        <t:Anchor>
          <t:Comment id="758036807"/>
        </t:Anchor>
        <t:SetTitle title="@Gustavo Pineda Negrete justo ayer martu envió este video, podemos hablar de la inclusión: https://www.youtube.com/watch?v=n1N2jw-dxjk"/>
      </t:Event>
      <t:Event id="{FEA90E0E-BBDE-468B-BA4A-E6964D381441}" time="2024-04-25T13:30:21.616Z">
        <t:Attribution userId="S::agustina.figueras@another.co::2817d38a-3e44-4f02-add0-cc7175171287" userProvider="AD" userName="Agustina Figueras"/>
        <t:Progress percentComplete="100"/>
      </t:Event>
    </t:History>
  </t:Task>
  <t:Task id="{8382E220-335E-417D-B9A6-3F5614DC7403}">
    <t:Anchor>
      <t:Comment id="1414247687"/>
    </t:Anchor>
    <t:History>
      <t:Event id="{2B8EC2D5-0913-4845-A3FB-5937319DBDFC}" time="2024-04-24T12:27:15.224Z">
        <t:Attribution userId="S::agustina.figueras@another.co::2817d38a-3e44-4f02-add0-cc7175171287" userProvider="AD" userName="Agustina Figueras"/>
        <t:Anchor>
          <t:Comment id="1414247687"/>
        </t:Anchor>
        <t:Create/>
      </t:Event>
      <t:Event id="{A9ED4346-0426-46EA-87F8-950817A3EC40}" time="2024-04-24T12:27:15.224Z">
        <t:Attribution userId="S::agustina.figueras@another.co::2817d38a-3e44-4f02-add0-cc7175171287" userProvider="AD" userName="Agustina Figueras"/>
        <t:Anchor>
          <t:Comment id="1414247687"/>
        </t:Anchor>
        <t:Assign userId="S::martina.dapena@another.co::41d388be-9a0a-4260-be7d-d9f6cb406dbf" userProvider="AD" userName="Martina Dapena Garay"/>
      </t:Event>
      <t:Event id="{ED0943ED-C188-4FB9-84A8-9CE703D25887}" time="2024-04-24T12:27:15.224Z">
        <t:Attribution userId="S::agustina.figueras@another.co::2817d38a-3e44-4f02-add0-cc7175171287" userProvider="AD" userName="Agustina Figueras"/>
        <t:Anchor>
          <t:Comment id="1414247687"/>
        </t:Anchor>
        <t:SetTitle title="@Martina Dapena Garay ¿te parece que te sumemos? Si salen opp de entrevistas vamos por escrito"/>
      </t:Event>
      <t:Event id="{AA86DAFF-D98A-48B2-AB53-6242FE766D76}" time="2024-04-25T13:30:24.326Z">
        <t:Attribution userId="S::agustina.figueras@another.co::2817d38a-3e44-4f02-add0-cc7175171287" userProvider="AD" userName="Agustina Figuera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BC33DBB8-4776-4B55-BB3C-8A03F73D875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8e0d8e0-56f4-43c6-a2b4-782169cc7693"/>
    <ds:schemaRef ds:uri="d344c7e7-90c6-4907-8e78-2af90b9567f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BB7CF-C69D-4D46-9E64-DC1C62285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78EE6-6EEA-4E86-B234-E948937436F1}">
  <ds:schemaRefs>
    <ds:schemaRef ds:uri="http://schemas.microsoft.com/office/2006/metadata/properties"/>
    <ds:schemaRef ds:uri="http://www.w3.org/2000/xmlns/"/>
    <ds:schemaRef ds:uri="18e0d8e0-56f4-43c6-a2b4-782169cc7693"/>
    <ds:schemaRef ds:uri="http://schemas.microsoft.com/office/infopath/2007/PartnerControls"/>
    <ds:schemaRef ds:uri="d344c7e7-90c6-4907-8e78-2af90b9567f3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revision>6</revision>
  <dcterms:created xsi:type="dcterms:W3CDTF">2024-04-23T02:51:00.0000000Z</dcterms:created>
  <dcterms:modified xsi:type="dcterms:W3CDTF">2024-05-01T02:00:20.1775874Z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